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1B4F0D" w:rsidP="001B4F0D">
      <w:pPr>
        <w:jc w:val="center"/>
      </w:pPr>
      <w:r>
        <w:t>Momentum Review Solutions</w:t>
      </w:r>
    </w:p>
    <w:p w:rsidR="001B4F0D" w:rsidRDefault="001B4F0D" w:rsidP="001B4F0D">
      <w:pPr>
        <w:jc w:val="center"/>
      </w:pPr>
      <w:r w:rsidRPr="001B4F0D">
        <w:rPr>
          <w:noProof/>
        </w:rPr>
        <w:lastRenderedPageBreak/>
        <w:drawing>
          <wp:inline distT="0" distB="0" distL="0" distR="0">
            <wp:extent cx="5943600" cy="8019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0D" w:rsidRDefault="001B4F0D" w:rsidP="001B4F0D">
      <w:pPr>
        <w:jc w:val="center"/>
      </w:pPr>
      <w:r w:rsidRPr="001B4F0D">
        <w:rPr>
          <w:noProof/>
        </w:rPr>
        <w:lastRenderedPageBreak/>
        <w:drawing>
          <wp:inline distT="0" distB="0" distL="0" distR="0">
            <wp:extent cx="5943600" cy="41704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0D" w:rsidRDefault="001B4F0D" w:rsidP="001B4F0D">
      <w:pPr>
        <w:jc w:val="center"/>
      </w:pPr>
    </w:p>
    <w:p w:rsidR="001B4F0D" w:rsidRDefault="001B4F0D">
      <w:r>
        <w:br w:type="page"/>
      </w:r>
    </w:p>
    <w:p w:rsidR="001B4F0D" w:rsidRDefault="001B4F0D" w:rsidP="001B4F0D">
      <w:pPr>
        <w:jc w:val="center"/>
      </w:pPr>
      <w:r w:rsidRPr="001B4F0D">
        <w:rPr>
          <w:noProof/>
        </w:rPr>
        <w:lastRenderedPageBreak/>
        <w:drawing>
          <wp:inline distT="0" distB="0" distL="0" distR="0">
            <wp:extent cx="5943600" cy="839342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0D" w:rsidRDefault="001B4F0D" w:rsidP="001B4F0D">
      <w:pPr>
        <w:jc w:val="center"/>
      </w:pPr>
      <w:r w:rsidRPr="001B4F0D">
        <w:rPr>
          <w:noProof/>
        </w:rPr>
        <w:lastRenderedPageBreak/>
        <w:drawing>
          <wp:inline distT="0" distB="0" distL="0" distR="0">
            <wp:extent cx="5943600" cy="449542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0D" w:rsidRDefault="001B4F0D">
      <w:r>
        <w:br w:type="page"/>
      </w:r>
    </w:p>
    <w:p w:rsidR="001B4F0D" w:rsidRDefault="001B4F0D" w:rsidP="001B4F0D">
      <w:r>
        <w:lastRenderedPageBreak/>
        <w:t>1994B2</w:t>
      </w:r>
    </w:p>
    <w:p w:rsidR="001B4F0D" w:rsidRDefault="001B4F0D" w:rsidP="001B4F0D">
      <w:pPr>
        <w:jc w:val="center"/>
      </w:pPr>
      <w:r w:rsidRPr="001B4F0D">
        <w:rPr>
          <w:noProof/>
        </w:rPr>
        <w:drawing>
          <wp:inline distT="0" distB="0" distL="0" distR="0">
            <wp:extent cx="5943600" cy="57977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0D" w:rsidRDefault="001B4F0D">
      <w:r>
        <w:t>Skip D and E</w:t>
      </w:r>
      <w:bookmarkStart w:id="0" w:name="_GoBack"/>
      <w:bookmarkEnd w:id="0"/>
      <w:r>
        <w:br w:type="page"/>
      </w:r>
    </w:p>
    <w:p w:rsidR="001B4F0D" w:rsidRDefault="001B4F0D" w:rsidP="001B4F0D">
      <w:pPr>
        <w:jc w:val="center"/>
      </w:pPr>
    </w:p>
    <w:sectPr w:rsidR="001B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0D"/>
    <w:rsid w:val="000014E2"/>
    <w:rsid w:val="000D6C3D"/>
    <w:rsid w:val="001B4F0D"/>
    <w:rsid w:val="00230D08"/>
    <w:rsid w:val="004C61B8"/>
    <w:rsid w:val="005461DA"/>
    <w:rsid w:val="005B3CAB"/>
    <w:rsid w:val="00696121"/>
    <w:rsid w:val="00824647"/>
    <w:rsid w:val="00B0678C"/>
    <w:rsid w:val="00B75E4B"/>
    <w:rsid w:val="00C3156D"/>
    <w:rsid w:val="00D37495"/>
    <w:rsid w:val="00DD4EDB"/>
    <w:rsid w:val="00E43374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3E54"/>
  <w15:chartTrackingRefBased/>
  <w15:docId w15:val="{535906D9-A42C-4787-BB91-CB6DDF57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2017-12-15T12:48:00Z</dcterms:created>
  <dcterms:modified xsi:type="dcterms:W3CDTF">2017-12-15T12:59:00Z</dcterms:modified>
</cp:coreProperties>
</file>